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B5" w:rsidRDefault="000A6CB5" w:rsidP="009026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2E2D" w:rsidRDefault="00CB2E2D" w:rsidP="009026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62A2244" wp14:editId="7971806A">
            <wp:extent cx="6701972" cy="4742236"/>
            <wp:effectExtent l="0" t="0" r="3810" b="1270"/>
            <wp:docPr id="1" name="Рисунок 1" descr="D:\ПК-14\Desktop\Соворовский В.А\2025-02-05\Скан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К-14\Desktop\Соворовский В.А\2025-02-05\Скан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204" cy="474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2E2D" w:rsidRDefault="00CB2E2D" w:rsidP="009026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2E2D" w:rsidRDefault="00CB2E2D" w:rsidP="009026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A6CB5" w:rsidRDefault="000A6CB5" w:rsidP="005630E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2E2D" w:rsidRDefault="005630E6" w:rsidP="005630E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F2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</w:t>
      </w:r>
    </w:p>
    <w:p w:rsidR="00CB2E2D" w:rsidRDefault="00CB2E2D" w:rsidP="005630E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2E2D" w:rsidRDefault="00CB2E2D" w:rsidP="005630E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2E2D" w:rsidRDefault="00CB2E2D" w:rsidP="005630E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2E2D" w:rsidRDefault="00CB2E2D" w:rsidP="005630E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2E2D" w:rsidRDefault="00CB2E2D" w:rsidP="005630E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2E2D" w:rsidRDefault="00CB2E2D" w:rsidP="005630E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2E2D" w:rsidRDefault="00CB2E2D" w:rsidP="005630E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2E2D" w:rsidRDefault="00CB2E2D" w:rsidP="005630E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2E2D" w:rsidRDefault="00CB2E2D" w:rsidP="005630E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2E2D" w:rsidRDefault="00CB2E2D" w:rsidP="005630E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2E2D" w:rsidRDefault="00CB2E2D" w:rsidP="005630E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630E6" w:rsidRPr="000F2BF5" w:rsidRDefault="005630E6" w:rsidP="005630E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Пояснительная записка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по внеурочному курсу </w:t>
      </w:r>
      <w:r w:rsidRPr="004428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«Смысловое чтение и работа с текстом»</w:t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6 класса разработана на основе нормативно-методических документов, представленных в Рабочей программе по Смысловому чтению на ступень основного общего образования, составлена в соответствии с требованиями ФГОС ООО и является авторской.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является актуальной, так как развивает навыки работы с текстом, позволяет ребенку успешно читать и понимать прочитанное на уроках любой предметной направленности: математики и истории, физики и биологии, русского языка и литературы, формирует функциональную грамотность.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Цель данного курса</w:t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 </w:t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навыков смыслового чтения и работы с текстом в соответствии с уровнем возрастного развития обучающихся основной</w:t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</w:t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Задачи курса </w:t>
      </w:r>
      <w:r w:rsidR="00A852B7"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</w:t>
      </w: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Смысловое чтение</w:t>
      </w:r>
      <w:r w:rsidR="00A852B7"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и работа с текстом»</w:t>
      </w: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в 6 классе: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30E6" w:rsidRPr="00442891" w:rsidRDefault="005630E6" w:rsidP="0044289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навыка осмысленного чтения и работы с текстом.</w:t>
      </w:r>
    </w:p>
    <w:p w:rsidR="005630E6" w:rsidRPr="00442891" w:rsidRDefault="005630E6" w:rsidP="0044289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обучающихся с различными видами чтения.</w:t>
      </w:r>
    </w:p>
    <w:p w:rsidR="005630E6" w:rsidRPr="00442891" w:rsidRDefault="005630E6" w:rsidP="0044289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умение использовать различные виды чтения при сборе информации в определенных ситуациях: при выполнении классных и домашних заданий, при выпуске газет, участии в конкурсах, филологических чтениях и т.д.</w:t>
      </w:r>
    </w:p>
    <w:p w:rsidR="005630E6" w:rsidRPr="00442891" w:rsidRDefault="005630E6" w:rsidP="0044289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обучающихся с разными видами текстов.</w:t>
      </w:r>
    </w:p>
    <w:p w:rsidR="005630E6" w:rsidRPr="00442891" w:rsidRDefault="005630E6" w:rsidP="0044289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Углубить понятия о тексте.</w:t>
      </w:r>
    </w:p>
    <w:p w:rsidR="005630E6" w:rsidRPr="00442891" w:rsidRDefault="005630E6" w:rsidP="0044289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 читать и понимать тексты.</w:t>
      </w:r>
    </w:p>
    <w:p w:rsidR="005630E6" w:rsidRPr="00442891" w:rsidRDefault="005630E6" w:rsidP="0044289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читательскую грамотность обучающихся.</w:t>
      </w:r>
    </w:p>
    <w:p w:rsidR="005630E6" w:rsidRPr="00442891" w:rsidRDefault="005630E6" w:rsidP="0044289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Обучить вдумчивому и грамотному чтению через проведение анализа текста;</w:t>
      </w:r>
    </w:p>
    <w:p w:rsidR="005630E6" w:rsidRPr="00442891" w:rsidRDefault="005630E6" w:rsidP="0044289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Обучить выразительному чтению текста.</w:t>
      </w:r>
    </w:p>
    <w:p w:rsidR="005630E6" w:rsidRPr="00442891" w:rsidRDefault="005630E6" w:rsidP="0044289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Вызвать интерес обучающихся к книге как главному источнику знаний.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</w:t>
      </w:r>
      <w:r w:rsidRPr="004428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«Смысловое чтение и работа с текстом»</w:t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рассчитана на 34 часа (1 час в неделю) и предполагает проведение регулярных еженедельных внеурочных занятий со школьниками 6 класса.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Используются следующие формы занятий</w:t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исследовательская, предметная, поисковая, коммуникативная, проектная, игровая.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Педагогические технологии, используемые в процессе реализации программы</w:t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630E6" w:rsidRPr="00442891" w:rsidRDefault="005630E6" w:rsidP="0044289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РКМЧП (развитие критического мышления через чтение и письмо)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Приемы критического мышления: «кластер», «чтение с остановками», «инсерт», «синквейн», «шесть шляп мышления», «знаю – хочу узнать – узнал», «Фишбоун», «РАФТ», «толстые и тонкие вопросы».</w:t>
      </w:r>
    </w:p>
    <w:p w:rsidR="005630E6" w:rsidRPr="00442891" w:rsidRDefault="005630E6" w:rsidP="0044289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КСО (коллективный способ обучения): организация работы в парах постоянного и сменного состава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методики «Взаимодиктант», «Взаимная передача темы», «Поабзацное изучение текста», «Взаимообмен заданиями»</w:t>
      </w:r>
    </w:p>
    <w:p w:rsidR="005630E6" w:rsidRPr="00442891" w:rsidRDefault="005630E6" w:rsidP="0044289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Технология проектной и исследовательской деятельности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30E6" w:rsidRPr="000F2BF5" w:rsidRDefault="005630E6" w:rsidP="0044289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Планируемые результаты обучения</w:t>
      </w:r>
    </w:p>
    <w:p w:rsidR="005630E6" w:rsidRPr="000F2BF5" w:rsidRDefault="005630E6" w:rsidP="004428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внеурочного курса «Смысловое чтение</w:t>
      </w:r>
      <w:r w:rsidR="00A852B7" w:rsidRPr="000F2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работа с текстом</w:t>
      </w:r>
      <w:r w:rsidRPr="000F2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 в 6 классе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Поскольку чтение является метапредметным навыком, то составляющие его части будут в структуре всех универсальных учебных действий: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личностные УУД входят мотивация чтения, мотивы учения, отношение к себе и к школе;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регулятивные УУД - принятие учеником учебной задачи, произвольная регуляция деятельности;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познавательные УУД – логическое и абстрактное мышление, оперативная память, творческое воображение, концентрация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внимания, объем словаря.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с текстом: поиск информации и понимание прочитанного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результате изучения раздела обучающийся научится: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ориентироваться в содержании текста и понимать его целостный смысл;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получит возможность научиться: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определять главную тему, общую цель или назначение текста;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выбирать из текста или придумать заголовок, соответствующий содержанию и общему смыслу текста;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формулировать тезис, выражающий общий смысл текста;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с текстом: преобразование и интерпретация информации.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результате изучения раздела обучающийся научится: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структурировать текст, используя нумерацию страниц, списки, ссылки, оглавление;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проводить проверку правописания; использовать в тексте таблицы, изображения;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объяснять порядок частей/инструкций, содержащихся в тексте;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lastRenderedPageBreak/>
        <w:t>получит возможность научиться: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находить в тексте требуемую информацию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решать учебно-познавательные и учебно-практические задачи, требующие полного и критического понимания текста.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с текстом: оценка информации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результате изучения раздела обучающийся научится: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откликаться на содержание текста;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связывать информацию, обнаруженную в тексте, со знаниями из других источников;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оценивать утверждения, сделанные в тексте, исходя из своих представлений о мире;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откликаться на форму текста;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получит возможность научиться: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оценивать не только содержание текста, но и его форму, а в целом — мастерство его исполнения</w:t>
      </w: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30E6" w:rsidRPr="000F2BF5" w:rsidRDefault="005630E6" w:rsidP="004428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курса внеурочной деятельности для 6 класса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1. Умеем ли мы читать? (Приёмы чтения)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качества чтения, анкетирование учащихся и выявление трудностей,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которым связан процесс чтения. (Дидактический материал к занятию 1). Приёмы чтения. Чтение с остановками. Чтение про себя с вопросами. Синквейн как приём содержания ре</w:t>
      </w:r>
      <w:r w:rsidR="00A852B7"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флексии. Составление синквейна.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Анализ затруднений и совместное прогнозирование, как чтение текста сделать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более результативным.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Определение цели занятий на основе выявленных затруднений и прогнозирования; обсуждение возможных результатов и формы предъявления результата (создание портфолио-отчёта или портфолио достижений). Знакомство с технологией сбора и анализа информации о результатах работы для портфолио.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Оформление первой страницы портфолио (результат работы с текстом и анкетирования).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Беседа: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выявление понимания учащимися, важно ли перед чтением определять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цель чтения книги, статьи, параграфа учебника и т.д. (чтобы подготовиться к пересказу; потому что мне это интересно; чтобы научиться чему-либо; чтобы узнать...; чтобы развлечься, получить удовольствие и т. п.) Восприятие информацию видах чтения, которыми пользуется человек, чтобы достичь своей цели (выборочное: просмотровое, поисковое, ознакомительное, сканирующее, изучающее).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2. Что и о чём? (Углубление понятия о тексте)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Выявление понимания термина текст на основе знания о происхождении слова (отлат. tехtus — «ткань, сплетение, соединение») и образного представления (ткань, сплетение); углубление понимания на основе практического осмысления его признаков: выраженность (текст всегда выражен в устной или письменной форме); отграниченность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(текст имеет начало и конец); членимость (текст состоит из двух или нескольких предложений); связность (предложений и части текса связаны); цельность (единое целое в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содержанию, тема и главная мысль/идея/позиция автора). Темы широкие и узкие, ведущая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и подтемы, микротемы (микротеме обычно соответствует абзац, который на уровне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смыслового анализа далее не членится).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Обучающий тренинг: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сопоставление текстов на одну тему и выявление различий.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Анализ темы «осень» и авторского отношения к теме в стихотворениях А.С. Пушкина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(«Октябрь уж наступил…»), А.А. Фета («Когда сквозная паутина…») – выявление групп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тематических слов; в стихотворении («Унылая пора!») и прозе А.С. Пушкина («Это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случилось осенью.» (отрывок из «Станционного смотрителя») – выявление ритмико-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интонационной организации текстов. Подготовка выразительного чтения литературных произведений.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Проект: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организация проекта подготовки к конкурсу чтецов по выбранной теме: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утверждение темы, сроков, выстраивание процесса подготовки, включающего поиск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необходимого материала с помощью приёмов просмотрового (поискового) чтения.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Просмотр ресурсов интернета через поисковые системы.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Примечание: Возможны другие варианты подборки текстов и другая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направленность мероприятия.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3. С чего начинается текст? (Заглавие и эпиграф)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заглавия в текстах и его связь с темой и главной мыслью. Умение предвосхищать содержание текста по заголовку и с опорой на имеющийся читательский и жизненный опыт. Эпиграф. Роль эпиграфа. Прогнозирование содержания читаемого (изучаемого) текста по заглавию и эпиграфу. Подбор заглавия и эпиграфа.Оформление эпиграфа на письме. Предтекстовые вопросы и</w:t>
      </w:r>
      <w:r w:rsidR="00A852B7"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задания в формировании умений.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Устное сочинение-миниатюра: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«Как я понимаю высказывание Г. Граник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Заголовок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– это „входная дверь“ текста». Выявление понимания роли заглавия в тексте.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Беседа: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«Как писатели выбирают заглавия».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Заголовок – краткое выражение главной мысли, в том числе ироническое («Любовь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 жизни» Д. Лондона, «Не стреляйте в белых лебедей» Б. Васильева, «Герой нашего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времени», М. Лермонтова); заглавия-загадки («Всадник без головы» М. Рида, «Голова профессора Доуэля» А. Беляева, «Мёртвые души» Н. Гоголя); заглавия, выражающие отношение автора к героям, событиям («Униженные и оскорблённые» Ф. Достоевского, «Отверженные» В. Гюго, «Кот-ворюга» К. Паустовского); заглавия «с сюрпризами» («Колотый сахар», «Корзина с еловыми шишками», «Тёплый хлеб» К. Паустовского) и др.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Турнир догадливых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«О чём сообщает заглавие?» Анализ заглавий текстов: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Географические последствия землетрясений (отражает тему);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Осень – любимое время года (отражает главную мысль);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Принципы классификации частей речи (отражает, как построен текст);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Умение читать правильно – это залог успеха на всех уроках (отражает результат);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Золотые пески Египта (рекламная функция);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 вы верите в НЛО? (обращение к опыту, знаниям, интересам читающего);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Кто самый прожорливый? (привлечение внимания адресата).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Практикум: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прогнозирование содержания текста по заглавию, составление плана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текста, сопоставление прогноза с содержанием текста (для прогнозирования может быть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предложен параграф или текст из учебника по какому-либо предмету).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Проблемный вопрос: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зачем обдумывать заголовок, если предположение оказывается неверным?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Умение понимать смысл и назначение текста, задачу автора, понимать роль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заглавия и эпиграфа, подбирать заглавие, соответствующее содержанию и общему смыслу текста,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Обучающий тренинг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«Как подобрать заголовок?»: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содержательный анализ одноготекста, определение темы и главной мысли;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выбор одного из предложенных заглавий и обоснование своей точки зрения;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подбор заглавий,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характеризующих тему;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характеризующих главную мысль, сформулировкой в форме вопроса, утверждения;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указывающих на событие, время, действующее лицо;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заглавий-загадок, необычных заглавий и др.;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выбор заголовка на основе языковых фрагментов текста;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анализ пословиц (подготовленная подборка или из сборников/учебника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литературы) и побор эпиграфа.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Письменное сочинение-миниатюра: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«Как я понимаю высказывание М. Шагинян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Эпиграф не случаен – он необходим для автора, как «ключ» для композитора, в котором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будет звучать произведение». Выявление понимания роли эпиграфа в книге, тексте.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«Бюро прогнозов»: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прогнозирование содержания и главной мысли по эпиграфам,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данным в учебниках по разным предметам к темам, которые изучаются в текущий период (УМК по географии, русскому языку).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В работе с текстами используются предтекстовые вопросы и задания: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Как связано заглавие с содержанием изучаемой темы/раздела?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Как называется параграф учебника? Каковы ваши предположения о его содержании?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Какую роль играет эпиграф к разделу/теме?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Что вам уже известно по этой теме?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Какой материал следует знать / повторить для понимания нового?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Задание для портфолио (на перспективу):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поиск возможного названия портфолио 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подбор эпиграфа.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4.</w:t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построен текст? (Строение текстов разных типов речи)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использовать знания о типологическом строении текста при чтении 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выявлении, понимании информации. Типы речи (повествование, описание, рассуждение,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действительности) и их сочетание в текстах. Приём фотографирования при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определении типа речи. Связь с композицией текста (деление текста на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абзацы/микротемы). Способы связи между предложениями (частями) в тексте: цепная,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параллельная, комбинации способов. Логика развёртывания информации: данное и новое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текстах с разными способами связи. Средства связи.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Примерный вариант таблицы: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Исследовательская задача: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1) спрогнозировать тему занятия по эпиграфу «Связь предложений в тексте – это,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прежде всего, связь смыслов» (Л.В. Щерба);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2) доказать справедливость суждения академика, выполнив задание на восстановление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последовательности предложений в тексте.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Составление таблицы/опорной схемы/опорного конспекта по теории типов речи.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Упражнение на формирование умения переводить информацию в другую форму: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заменять готовую таблицу схемой или кластером (графическое оформление текста в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определённом порядке в виде «грозди»).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Практикум-исследование «Как построен текст?»: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анализ строения текста с точки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зрения типа речи, установление смысловых и грамматических связей предложений. Тестовая работа по применению умений работать с информацией и выделять главную мысль, определять микротемы текста.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lastRenderedPageBreak/>
        <w:t>При ознакомительном и изучающем чтении текстов используются вопросы 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задания: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Каким типом речи является данный текст? Докажите.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Отметьте сочетание типов речи. Как это связано с композицией?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Сколько микротем в тексте и как это связано с типом речи?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Какова роль первого и последнего предложений в тексте?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Объясните деление текста на абзацы?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Какой способ связи между предложениями (частями) в тексте?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Определите средства связи между … и …предложениями.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Почему для связи предложений используется местоимение, а не речевой повтор?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Интеллектуальная разминка: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установление оснований для классификации 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обобщения.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Интеллектуальные игры: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«Как говорят пословицы»: изучающее чтение иопределение «сцеплений» мысли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пословицах (смысловые части соединены по сходству, по противоположности, с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элементами того и другого).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«Угадай продолжение»: выявление смысловых связей в пословицах 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высказываниях (цитаты, крылатые выражения).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«Собери предложение»: первый уровень – из «рассыпанных» слов, второй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уровень – из частей, которые связаны причинно-следственными и другими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смысловыми отношениями.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«Построй текст»: достраивание сложных предложений по заданным началу или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концу, соединение предложений в смысловое единство.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B7"/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«Самое оригинальное сравнение»: придумывание сравнения.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Практикум-исследование учебного или научно-популярного текста: выявление 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маркировка информации по смысловому содержанию – причина, цель, следствие,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пояснение и т.д.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Практикум-исследование</w:t>
      </w:r>
      <w:r w:rsidR="00DD4719"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: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«Как связаны смысл и пунктуация?»: выявление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Связи смысла и пунктуации в текстах-«путаницах».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5. Погружение в текст (Логико-смысловой анализ текста)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Логико-смысловой анализ учебно-научного и учебно-познавательного стиля, художественного стиля». Скрытая информация в тексте.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Диалог с текстом. Вопросы к тексту. «Толстые» и «тонкие» вопросы к тексту.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Умение задавать вопросы как мыслительная операция, которая делает процесс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чтения активным, рефлексивным, помогает понять логику движения и развития мысли в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тексте.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Разминка (в парах) «Сочиняем истории по вопросам»: придумывание историй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(сказок) по вопросам, которые задаются поочерёдно друг другу и на которые так же в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порядке очерёдности отвечают оба участника.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Практикум «Учимся задавать вопросы»: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приёмы обнаружения в тексте скрытых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вопросов, прогнозирование ответов на скрытые вопросы и вопросы, заданные автором,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проверка предположений и т.д.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Интеллектуальный марафон «Почемучки»: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использование технологии РКМЧП 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составление таблицы «Кто? Что? Когда? Где? Почему?» при чтении текста.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Фиксирование результатов деятельности в портфолио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Умение осмыслять информацию, осуществляя мыслительные операции анализа 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выделения главной и второстепенной, явной и скрытой информации; развитие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воображения, умения прогнозировать. Выявление смыслов из всех слов, словосочетаний,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предложений, а также из их монтажа в тексте.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Обучающий тренинг «Словам тесно, а мыслям — просторно»: 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анализ текста 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выявление скрытой информации в тексте.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Игра (командная) «Моментальное фото»: актуализация фактора времени при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знакомстве с учебным (познавательным) текстом, решение задачи — собрать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коллективными усилиями максимум информации и установить на этапе коллективного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обсуждения фиксирование значимых для данного текста информационных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единиц. Игровой результат действия команд определяется наличием именно этих единиц.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Анализ текста «День Наума Грамотника».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6. Как читать и понимать текст? (Сплошные и несплошные тексты)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текстов. Сплошные и несплошные тексты. Учимся читать и понимать тексты: понимание содержания сплошного текста; поиск и обработка информации в несплошных текстах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Анализ текста «Когда слагаемые не равны сумме»</w:t>
      </w:r>
      <w:r w:rsidR="00DD4719"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Турнир догадливых: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«О чём рассказал билет на выставку/концерт/спектакль?» Ознакомительное чтение и анализ несплошного текста.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«О чём объявляет объявление?» / «О чём рассказала реклама?» / «О чём рассказал путеводитель?» и т.п.: Аналитическая работа с несплошными текстами по извлечению информации.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Комплексный анализ текста «Как можно по-разному рассказать о ландыше»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Работа с текстами, содержащими рисунки, таблицы, диаграммы, схемы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7. Что помогает понять текст? (План текста)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План текста.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 Составление плана текста. Перекодирование информации: пометки, выписки, цитаты)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Умение структурировать информацию во время чтения и после чтения,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перерабатывать и фиксировать сжатую информацию в форме плана.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Обучающий тренинг «Как составить план»: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изучающее чтение учебного текста,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выявление главной мысли в каждом абзаце, параллельная запись главной мысли в разных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формах.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Во время чтения и анализа текста используются притекстовые вопросы и задания: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выделите по ходу чтения ключевые слова, термины, незнакомые слова;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выделите в тексте определения понятий (формулировки правил, примеры,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вспомогательную информацию и т.п.);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выясните значение незнакомых слов, терминов;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выделите слова, которыми передаётся главная мысль каждого абзаца;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запишите главную мысль абзаца кратко;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откорректируйте запись и составьте план в одной форме (назывной, вопросный и т.д.)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Умение делать пометки, выписки, цитировать фрагменты текста в соответствии с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коммуникативным замысломна этапе понимания и преобразования текстовой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информации.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Обучающий тренинг «Кто записывает, тот читает дважды»: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изучающее чтение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учебного текста, составление и запись плана, выписки, соответствующие пунктам плана (фактов, ключевых понятий, цитат). Формы записи могут создаваться с использованием технологий РКМЧП (таблица «Что? Где? Когда? Где? Почему?», приёма ведения двухчастного дневника).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Вариант задания: используя приёмы просмотрового чтения, отобрать материал по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определённой теме (предоставленный учащимся материал должен быть избыточным 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обязательно включать тексты, которые не связаны с темой), сделать выписки; предложить варианты использования собранного материала.</w:t>
      </w:r>
    </w:p>
    <w:p w:rsidR="00DD4719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Работа с текстами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«Большое гнездо», «Судебный поединок».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Работа с текстом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«Палочки Непера» с использованием приёма ИНСЕРТ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8. Когда текст прочитан</w:t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(Обработка и предъявление информации: план текста и пересказ)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вторичного текста на базе другого (исходного текста): пересказ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(изложение) как средство формирования коммуникативных умений. Изложение с элементами описания, с элементами рассуждения (по характеру текстового материала); полное, подробное, </w:t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близкое к тексту, сжатое, выборочное, с элементами сочинения(по способу передачи содержания).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Использование умения анализировать композицию текста и отражать её в плане. Устное изложение: подготовка устного сжатого пересказа текста повествовательного характера с элементами рассуждения (в качестве исходного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предлагается один из знакомых учащимся текстов).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Замена/расширение информации своими аргументами/примерами.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Работа с текстом «Старый друг лучше новых двух»</w:t>
      </w:r>
    </w:p>
    <w:p w:rsidR="00DD4719" w:rsidRPr="00442891" w:rsidRDefault="00DD4719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9. Чему я научился (Подведение итогов, оформление портфолио)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Заключительное занятие является подведением итогов, включает самооценку</w:t>
      </w:r>
    </w:p>
    <w:p w:rsidR="00DD4719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 и оценивание их деятельности учителем.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Создание Памятки</w:t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«название подбирают учащиеся» (Внимательному читателю/Учись читать/Советы помощника/Школа чтения):</w:t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обобщение теоретического и практического усвоения стратегий чтения и проверка результативности на уровне понимания.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Обсуждение в группах и коллективное (индивидуальное) составление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рекомендаций, помогающих организовать процесс чтения. Включение Памятки в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портфолио.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Возможные варианты советов в Памятку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: начинайте чтение с выходных данных 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заголовка; ведите диалог с текстом и автором, задавайте вопросы и находите ответы,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давайте свои формулировки ответов; выясняйте, что непонятно; прогнозируйте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содержание; во время чтения маркируйте информацию, делайте выписки, составляйте таблицы, схемы; составляйте план; пересказывайте текст; выражайте главную мысль и т.п.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Оформление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(индивидуальное) </w:t>
      </w:r>
      <w:r w:rsidRPr="0044289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портфолио 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достижений как результата работы и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самоанализа.</w:t>
      </w:r>
    </w:p>
    <w:p w:rsidR="005630E6" w:rsidRPr="00442891" w:rsidRDefault="005630E6" w:rsidP="004428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Итоговый контроль</w:t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4428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 w:rsidRPr="00442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 портфолио «Мои достижения»</w:t>
      </w:r>
    </w:p>
    <w:p w:rsidR="005630E6" w:rsidRPr="005630E6" w:rsidRDefault="005630E6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30E6" w:rsidRPr="00442891" w:rsidRDefault="00DD4719" w:rsidP="00DD4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</w:t>
      </w:r>
      <w:r w:rsidR="005630E6" w:rsidRPr="005630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630E6"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Тематический план</w:t>
      </w:r>
    </w:p>
    <w:p w:rsidR="005630E6" w:rsidRPr="005630E6" w:rsidRDefault="005630E6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0"/>
        <w:gridCol w:w="2614"/>
        <w:gridCol w:w="842"/>
        <w:gridCol w:w="5408"/>
      </w:tblGrid>
      <w:tr w:rsidR="00442891" w:rsidRPr="005630E6" w:rsidTr="00442891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Виды деятельности учащихся</w:t>
            </w:r>
          </w:p>
        </w:tc>
      </w:tr>
      <w:tr w:rsidR="00442891" w:rsidRPr="005630E6" w:rsidTr="00442891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DD4719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47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1. Умеем ли мы читать? (Приёмы чтения)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Заполнение анкеты. Анализ затруднений и совместное прогнозирование, как чтение текста сделать более результативным.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цели занятий на основе выявленных затруднений и прогнозирования; обсуждение 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возможных результатов и формы предъявления результата (создание портфолио-отчёта или портфолио достижений). Знакомство с технологией сбора и анализа информации о результатах работы для портфолио.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первой страницы портфолио (результат работы с текстом и анкетирования).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Беседа: выявление понимания учащимися, важно ли перед чтением определять цель чтения книги, статьи, параграфа учебника и т.д. (чтобы подготовиться к пересказу; потому что мне это интересно; чтобы научиться чему-либо; чтобы узнать...; чтобы развлечься, получить удовольствие и т. п.) Восприятие информацию о видах чтения, которыми пользуется человек, чтобы достичь своей цели (выборочное: просмотровое, поисковое, ознакомительное, сканирующее, изучающее)</w:t>
            </w:r>
          </w:p>
        </w:tc>
      </w:tr>
      <w:tr w:rsidR="00442891" w:rsidRPr="005630E6" w:rsidTr="00442891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DD4719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47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2. Что и о чём? (Углубление понятия о тексте)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Обучающий тренинг: сопоставление текстов на одну тему и выявление различий.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темы «осень» и авторского отношения к теме в стихотворениях А.С. Пушкина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(«Октябрь уж наступил…»), А.А. Фета («Когда сквозная паутина…») – выявление групп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тематических слов; в стихотворении («Унылая пора!») и прозе А.С. Пушкина («Это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случилось осенью.» (отрывок из «Станционного смотрителя») – выявление ритмико-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интонационной организации текстов. Подготовка выразительного чтения литературных произведений.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Проект: организация проекта подготовки к конкурсу чтецов по выбранной теме: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темы, сроков, выстраивание процесса подготовки, включающего поиск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необходимого материала с помощью приёмов просмотрового (поискового) чтения.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ресурсов интернета через поисковые системы.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Примечание: Возможны другие варианты подборки текстов и другая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направленность мероприятия.</w:t>
            </w:r>
          </w:p>
        </w:tc>
      </w:tr>
      <w:tr w:rsidR="00442891" w:rsidRPr="005630E6" w:rsidTr="00442891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DD4719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47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3. С чего начинается текст? (Заглавие и эпиграф)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Устное сочинение-миниатюра: «Как я понимаю высказывание Г. Граник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Заголовок – это „входная дверь“ текста». 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Выявление понимания роли заглавия в тексте.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Беседа: «Как писатели выбирают заглавия».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Заголовок – краткое выражение главной мысли, в том числе ироническое («Любовь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жизни» Д. Лондона, «Не стреляйте в белых лебедей» Б. Васильева, «Герой нашего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времени», М. Лермонтова); заглавия-загадки («Всадник без головы» М. Рида, «Голова профессора Доуэля» А. Беляева, «Мёртвые души» Н. Гоголя); заглавия, выражающие отношение автора к героям, событиям («Униженные и оскорблённые» Ф. Достоевского, «Отверженные» В. Гюго, «Кот-ворюга» К. Паустовского); заглавия «с сюрпризами» («Колотый сахар», «Корзина с еловыми шишками», «Тёплый хлеб» К. Паустовского) и др.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Турнир догадливых «О чём сообщает заглавие?» Анализ заглавий текстов: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Географические последствия землетрясений (отражает тему);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Осень – любимое время года (отражает главную мысль);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Принципы классификации частей речи (отражает, как построен текст);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Умение читать правильно – это залог успеха на всех уроках (отражает результат);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Золотые пески Египта (рекламная функция);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А вы верите в НЛО? (обращение к опыту, знаниям, интересам читающего);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Кто самый прожорливый? (привлечение внимания адресата).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Практикум: прогнозирование содержания текста по заглавию, составление плана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текста, сопоставление прогноза с содержанием текста (для прогнозирования может быть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 параграф или текст из учебника по какому-либо предмету).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Проблемный вопрос: зачем обдумывать заголовок, если предположение оказывается неверным?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понимать смысл и назначение текста, задачу автора, понимать роль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заглавия и эпиграфа, подбирать заглавие, соответствующее содержанию и общему смыслу текста,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Обучающий тренинг «Как подобрать заголовок?»: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содержательный анализ одноготекста, определение темы и главной мысли;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выбор одного из предложенных заглавий и обоснование своей точки зрения;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подбор заглавий,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характеризующих тему;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характеризующих главную мысль, сформулировкой в форме вопроса, утверждения;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указывающих на событие, время, действующее лицо;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заглавий-загадок, необычных заглавий и др.;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выбор заголовка на основе языковых фрагментов текста;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анализ пословиц (подготовленная подборка или из сборников/учебника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литературы) и побор эпиграфа.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Письменное сочинение-миниатюра: «Как я понимаю высказывание М. Шагинян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Эпиграф не случаен – он необходим для автора, как «ключ» для композитора, в котором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будет звучать произведение». Выявление понимания роли эпиграфа в книге, тексте.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«Бюро прогнозов»: прогнозирование содержания и главной мысли по эпиграфам,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данным в учебниках по разным предметам к темам, которые изучаются в текущий период (УМК по географии, русскому языку).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работе с текстами используются предтекстовые вопросы и задания: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Как связано заглавие с содержанием изучаемой темы/раздела?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Как называется параграф учебника? Каковы ваши предположения о его содержании?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Какую роль играет эпиграф к разделу/теме?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Что вам уже известно по этой теме?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Какой материал следует знать / повторить для понимания нового?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Задание для портфолио (на перспективу): поиск возможного названия портфолио и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 эпиграфа.</w:t>
            </w:r>
          </w:p>
        </w:tc>
      </w:tr>
      <w:tr w:rsidR="00442891" w:rsidRPr="005630E6" w:rsidTr="00442891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DD4719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47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Раздел 4. Как построен текст? (Строение текстов </w:t>
            </w:r>
            <w:r w:rsidRPr="00DD47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разных типов речи)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4. Как построен текст? (Строение текстов разных типов речи)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Умение использовать знания о типологическом 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строении текста при чтении и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выявлении, понимании информации. Типы речи (повествование, описание, рассуждение,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действительности) и их сочетание в текстах. Приём фотографирования при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определении типа речи. Связь с композицией текста (деление текста на абзацы/микротемы). Способы связи между предложениями (частями) в тексте: цепная,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параллельная, комбинации способов. Логика развёртывания информации: данное и новое в текстах с разными способами связи. Средства связи.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Примерный вариант таблицы: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Исследовательская задача: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спрогнозировать тему занятия по эпиграфу «Связь предложений в тексте – это, прежде всего, связь смыслов» (Л.В. Щерба);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доказать справедливость суждения академика, выполнив задание на восстановление последовательности предложений в тексте.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таблицы/опорной схемы/опорного конспекта по теории типов речи.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на формирование умения переводить информацию в другую форму: заменять готовую таблицу схемой или кластером (графическое оформление текста в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определённом порядке в виде «грозди»).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Практикум-исследование «Как построен текст?»: анализ строения текста с точки зрения типа речи, установление смысловых и грамматических связей предложений. Тестовая работа по применению умений работать с информацией и выделять главную мысль, определять микротемы текста.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ознакомительном и изучающем чтении текстов используются вопросы и задания: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Каким типом речи является данный текст? Докажите.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Отметьте сочетание типов речи. Как это связано с композицией?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Сколько микротем в тексте и как это связано с типом речи?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Какова роль первого и последнего предложений в тексте?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• Объясните деление текста на абзацы?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Какой способ связи между предложениями (частями) в тексте?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Определите средства связи между … и …предложениями.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Почему для связи предложений используется местоимение, а не речевой повтор?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Интеллектуальная разминка: установление оснований для классификации и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обобщения.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Интеллектуальные игры: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«Как говорят пословицы»: изучающее чтение иопределение «сцеплений» мысли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пословицах (смысловые части соединены по сходству, по противоположности, с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того и другого).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«Угадай продолжение»: выявление смысловых связей в пословицах и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высказываниях (цитаты, крылатые выражения).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«Собери предложение»: первый уровень – из «рассыпанных» слов, второй уровень – из частей, которые связаны причинно-следственными и другими смысловыми отношениями.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«Построй текст»: достраивание сложных предложений по заданным началу или концу, соединение предложений в смысловое единство.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«Самое оригинальное сравнение»: придумывание сравнения.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Практикум-исследование учебного или научно-популярного текста: выявление и маркировка информации по смысловому содержанию – причина, цель, следствие,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пояснение и т.д.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Практикум-исследование «Как связаны смысл и пунктуация?»: выявление Связи смысла и пунктуации в текстах-«путаницах».</w:t>
            </w:r>
          </w:p>
        </w:tc>
      </w:tr>
      <w:tr w:rsidR="00442891" w:rsidRPr="005630E6" w:rsidTr="00442891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DD4719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47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5. Погружение в текст (Логико-смысловой анализ текста)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задавать вопросы как мыслительная операция, которая делает процесс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чтения активным, рефлексивным, помогает понять логику движения и развития мысли в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тексте.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Разминка (в парах) «Сочиняем истории по вопросам»: придумывание историй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(сказок) по вопросам, которые задаются поочерёдно друг другу и на которые так же в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порядке очерёдности отвечают оба участника.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Практикум «Учимся задавать вопросы»: приёмы обнаружения в тексте скрытых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вопросов, прогнозирование ответов на скрытые вопросы и вопросы, заданные автором,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предположений и т.д.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Интеллектуальный марафон «Почемучки»: использование технологии РКМЧП и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таблицы «Кто? Что? Когда? Где? Почему?» при чтении текста.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Фиксирование результатов деятельности в портфолио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осмыслять информацию, осуществляя мыслительные операции анализа и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выделения главной и второстепенной, явной и скрытой информации; развитие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воображения, умения прогнозировать. Выявление смыслов из всех слов, словосочетаний,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предложений, а также из их монтажа в тексте.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Обучающий тренинг «Словам тесно, а мыслям — просторно»: анализ текста и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скрытой информации в тексте.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(командная) «Моментальное фото»: актуализация фактора времени при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знакомстве с учебным (познавательным) текстом, решение задачи — собрать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коллективными усилиями максимум информации и установить на этапе коллективного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обсуждения фиксирование значимых для данного текста информационных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единиц. Игровой результат действия команд определяется наличием именно этих единиц.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текста «День Наума Грамотника».</w:t>
            </w:r>
          </w:p>
        </w:tc>
      </w:tr>
      <w:tr w:rsidR="00442891" w:rsidRPr="005630E6" w:rsidTr="00442891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DD4719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47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6. Как читать и понимать текст? (Сплошные и несплошные тексты)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текста «Когда слагаемые не равны сумме»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Турнир догадливых: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чём рассказал билет на выставку/концерт/спектакль?» Ознакомительное чтение и анализ несплошного текста.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чём объявляет объявление?» / «О чём рассказала реклама?» / «О чём рассказал путеводитель?» и т.п.: Аналитическая работа с несплошными текстами по извлечению информации.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Комплексный анализ текста «Как можно по-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разному рассказать о ландыше»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текстами, содержащими рисунки, таблицы, диаграммы, схемы</w:t>
            </w:r>
          </w:p>
        </w:tc>
      </w:tr>
      <w:tr w:rsidR="00442891" w:rsidRPr="005630E6" w:rsidTr="00442891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DD4719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47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7. Что помогает понять текст? (План текста)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структурировать информацию во время чтения и после чтения,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перерабатывать и фиксировать сжатую информацию в форме плана.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Обучающий тренинг «Как составить план»: изучающее чтение учебного текста,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главной мысли в каждом абзаце, параллельная запись главной мысли в разных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формах.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время чтения и анализа текста используются притекстовые вопросы и задания: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выделите по ходу чтения ключевые слова, термины, незнакомые слова;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выделите в тексте определения понятий (формулировки правил, примеры,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вспомогательную информацию и т.п.);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выясните значение незнакомых слов, терминов;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выделите слова, которыми передаётся главная мысль каждого абзаца;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запишите главную мысль абзаца кратко;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откорректируйте запись и составьте план в одной форме (назывной, вопросный и т.д.)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делать пометки, выписки, цитировать фрагменты текста в соответствии с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коммуникативным замысломна этапе понимания и преобразования текстовой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информации.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Обучающий тренинг «Кто записывает, тот читает дважды»: изучающее чтение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текста, составление и запись плана, выписки, соответствующие пунктам плана (фактов, ключевых понятий, цитат). Формы записи могут создаваться с использованием технологий РКМЧП (таблица «Что? Где? Когда? Где? Почему?», приёма ведения двухчастного дневника).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Вариант задания: используя приёмы просмотрового чтения, отобрать материал по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определённой теме (предоставленный учащимся материал должен быть избыточным и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обязательно включать тексты, которые не 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связаны с темой), сделать выписки; предложить варианты использования собранного материала.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текстами «Большое гнездо», «Судебный поединок». Работа с текстом «Палочки Непера» с использованием приёма ИНСЕРТ</w:t>
            </w:r>
          </w:p>
        </w:tc>
      </w:tr>
      <w:tr w:rsidR="00442891" w:rsidRPr="005630E6" w:rsidTr="00442891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DD4719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47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8. Когда текст прочитан (Обработка и предъявление информации: план текста и пересказ)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умения анализировать композицию текста и отражать её в плане. Устное изложение: подготовка устного сжатого пересказа текста повествовательного характера с элементами рассуждения (в качестве исходного предлагается один из знакомых учащимся текстов).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Замена/расширение информации своими аргументами/примерами.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текстом «Старый друг лучше новых двух»</w:t>
            </w:r>
          </w:p>
        </w:tc>
      </w:tr>
      <w:tr w:rsidR="00442891" w:rsidRPr="005630E6" w:rsidTr="00442891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DD4719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47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9. Чему я научился (Подведение итогов, оформление портфолио)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в группах и коллективное (индивидуальное) составление рекомендаций, помогающих организовать процесс чтения. Включение Памятки в портфолио.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Возможные варианты советов в Памятку: начинайте чтение с выходных данных и заголовка; ведите диалог с текстом и автором, задавайте вопросы и находите ответы, давайте свои формулировки ответов; выясняйте, что непонятно; прогнозируйте содержание; во время чтения маркируйте информацию, делайте выписки, составляйте таблицы, схемы; составляйте план; пересказывайте текст; выражайте главную мысль и т.п.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(индивидуальное) портфолио достижений как результата работы и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самоанализа.</w:t>
            </w:r>
          </w:p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Итоговый контроль: Представление портфолио «Мои достижения»</w:t>
            </w:r>
          </w:p>
        </w:tc>
      </w:tr>
      <w:tr w:rsidR="00442891" w:rsidRPr="005630E6" w:rsidTr="00442891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91" w:rsidRPr="005630E6" w:rsidRDefault="00442891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630E6" w:rsidRPr="005630E6" w:rsidRDefault="005630E6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30E6" w:rsidRPr="005630E6" w:rsidRDefault="005630E6" w:rsidP="00DD4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2BF5" w:rsidRDefault="000F2BF5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2BF5" w:rsidRDefault="000F2BF5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2BF5" w:rsidRDefault="000F2BF5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2BF5" w:rsidRDefault="000F2BF5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2BF5" w:rsidRDefault="000F2BF5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2BF5" w:rsidRDefault="000F2BF5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630E6" w:rsidRPr="00442891" w:rsidRDefault="005630E6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8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Поурочное планирование</w:t>
      </w:r>
    </w:p>
    <w:p w:rsidR="005630E6" w:rsidRPr="005630E6" w:rsidRDefault="005630E6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"/>
        <w:gridCol w:w="3046"/>
        <w:gridCol w:w="842"/>
        <w:gridCol w:w="3530"/>
        <w:gridCol w:w="1074"/>
        <w:gridCol w:w="1298"/>
      </w:tblGrid>
      <w:tr w:rsidR="005630E6" w:rsidRPr="005630E6" w:rsidTr="000F2BF5">
        <w:trPr>
          <w:trHeight w:val="33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(по плану)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(по факту)</w:t>
            </w:r>
          </w:p>
        </w:tc>
      </w:tr>
      <w:tr w:rsidR="005630E6" w:rsidRPr="005630E6" w:rsidTr="000F2BF5">
        <w:tc>
          <w:tcPr>
            <w:tcW w:w="10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1.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Умеем ли мы читать? (Приёмы чтения) 5 ч</w:t>
            </w: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0F2BF5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введение. Умеем ли мы читать? Мониторинг качества чтения, анкетирование учащихся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(http://www.slovari.ru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,http://ru.wikipcdia.org, 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http://feb-web.rii/feb/slt/abc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http://school-collection.edu.ru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https://resh.edu.ru/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http://www.it-n.ru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www.slovari.ru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0F2BF5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Приёмы чтения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0F2BF5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 остановками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0F2BF5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про себя с остановками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0F2BF5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Синквейн как приём рефлексии содержания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10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2. Что и о чём? (Углубление понятия о тексте) 2ч</w:t>
            </w:r>
          </w:p>
          <w:p w:rsidR="005630E6" w:rsidRPr="005630E6" w:rsidRDefault="005630E6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признаки текста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www.slovari.ru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https://resh.edu.ru/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http://www.it-n.ru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и основная мысль в тексте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8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3. С чего начинается текст? (Заглавие и эпиграф) 2ч</w:t>
            </w:r>
          </w:p>
          <w:p w:rsidR="005630E6" w:rsidRPr="005630E6" w:rsidRDefault="005630E6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Роль заглавия в тексте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www.wikipedia.ru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www.slovari.ru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https://resh.edu.ru/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http://www.it-n.ru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Эпиграф. Роль эпиграфа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10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4. Как построен текст? (Строение текстов разных типов речи) 3ч</w:t>
            </w: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Смысловые связи в тексте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www.slovari.ru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https://resh.edu.ru/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http://www.it-n.ru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 и микротема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Урок-практикум. Тестовая работа по применению умений работать с информацией, определять главную мысль и выделять микротемы текста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10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5. Погружение в текст (Логико-смысловой анализ текста) 3ч</w:t>
            </w: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9026AA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Погружение в текст. Анализ текста учебно-</w:t>
            </w:r>
            <w:r w:rsidRPr="0090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научного и познавательного стиля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www.wikipedia.ru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https://resh.edu.ru/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http://www.it-n.ru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9026AA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 информация в тексте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0EF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0E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  <w:r w:rsidR="000F2BF5" w:rsidRPr="00560E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9026AA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текстом. Составление «толстых» и «тонких» вопросов по тексту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10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6. Как читать и понимать текст? (Сплошные и несплошные тексты) 8ч</w:t>
            </w: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текстов. Сплошные и несплошные тексты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www.wikipedia.ru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http://www.it-n.ru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www.krugosvet.ru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http://school-collection.edu.ru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https://resh.edu.ru/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www.krugosvet.ru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www.wikipedia.ru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www.rubricon.ru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rPr>
          <w:trHeight w:val="49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Понимание содержания сплошного текста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текста «День Наума Грамотника»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Поиск и обработка информации в несплошных текстах. «О чём рассказал билет на концерт, спектакль, чек из магазина?»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чём рассказала реклама?» Аналитическая работа с несплошным текстом по извлечению информации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текстами, содержащими рисунки, таблицы, схемы, диаграммы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Комплексный Анализ текста «Как можно по-разному рассказать о ландыше»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проекта по созданию несплошного текста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10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7. Что помогает понять текст? (План текста) 5ч</w:t>
            </w: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текста. Виды плана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www.wikipedia.ru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http://school-collection.edu.ru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https://resh.edu.ru/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http://katalog.iot.ru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25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разных видов плана. Работа с текстом «Большое гнездо»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26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Перекодирование информации: пометки, выписки, цитаты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Урок-практикум. Работа с текстом «Судебный поединок»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 с текстом «Палочки Непера» с использованием приёма ИНСЕРТ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10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8. Когда текст прочитан (Обработка и предъявление информации: план текста и пересказ) 3ч</w:t>
            </w: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текста и пересказ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http://katalog.iot.ru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текстом «Старый друг лучше новых двух»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синквейна по текстам «Вода живая и мёртвая», «В худшем случае»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10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9. Чему я научился (Подведение итогов, оформление портфолио)</w:t>
            </w: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памятки «Школа чтения»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www.wikipedia.ru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www.slovari.ru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www.krugosvet.ru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http://school-collection.edu.ru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</w:t>
            </w: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www.rubricon.ru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https://resh.edu.ru/</w:t>
            </w:r>
          </w:p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http://katalog.iot.ru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Контрольное задание по тексту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  <w:r w:rsidR="000F2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проекта. Представление портфолио «Мои достижения»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30E6" w:rsidRPr="005630E6" w:rsidTr="000F2BF5"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0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E6" w:rsidRPr="005630E6" w:rsidRDefault="005630E6" w:rsidP="00DD471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630E6" w:rsidRPr="005630E6" w:rsidRDefault="005630E6" w:rsidP="00DD4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30E6" w:rsidRPr="005630E6" w:rsidRDefault="005630E6" w:rsidP="00DD4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F2BF5" w:rsidRDefault="000F2BF5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2BF5" w:rsidRDefault="000F2BF5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2BF5" w:rsidRDefault="000F2BF5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F2BF5" w:rsidRDefault="000F2BF5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026AA" w:rsidRDefault="009026AA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026AA" w:rsidRDefault="009026AA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630E6" w:rsidRPr="000F2BF5" w:rsidRDefault="005630E6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Формы подведения итогов реализации</w:t>
      </w:r>
    </w:p>
    <w:p w:rsidR="005630E6" w:rsidRPr="005630E6" w:rsidRDefault="005630E6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30E6" w:rsidRPr="005630E6" w:rsidRDefault="005630E6" w:rsidP="00DD4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Участие в школьной научной конференции «Маленькое открытие».</w:t>
      </w:r>
    </w:p>
    <w:p w:rsidR="005630E6" w:rsidRPr="005630E6" w:rsidRDefault="005630E6" w:rsidP="00DD4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Реализация проектной деятельности:</w:t>
      </w:r>
    </w:p>
    <w:p w:rsidR="005630E6" w:rsidRPr="005630E6" w:rsidRDefault="005630E6" w:rsidP="00DD4719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памятки;</w:t>
      </w:r>
    </w:p>
    <w:p w:rsidR="005630E6" w:rsidRPr="005630E6" w:rsidRDefault="005630E6" w:rsidP="00DD4719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портфолио;</w:t>
      </w:r>
    </w:p>
    <w:p w:rsidR="005630E6" w:rsidRPr="005630E6" w:rsidRDefault="005630E6" w:rsidP="00DD4719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синквейна, кластера;</w:t>
      </w:r>
    </w:p>
    <w:p w:rsidR="005630E6" w:rsidRPr="005630E6" w:rsidRDefault="005630E6" w:rsidP="00DD4719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творческих работ;</w:t>
      </w:r>
    </w:p>
    <w:p w:rsidR="005630E6" w:rsidRPr="005630E6" w:rsidRDefault="005630E6" w:rsidP="00DD4719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защита проекта «Мои достижения».</w:t>
      </w:r>
    </w:p>
    <w:p w:rsidR="005630E6" w:rsidRPr="005630E6" w:rsidRDefault="005630E6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30E6" w:rsidRPr="000F2BF5" w:rsidRDefault="005630E6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0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F2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литературы и интернет-ресурсы</w:t>
      </w:r>
    </w:p>
    <w:p w:rsidR="005630E6" w:rsidRPr="005630E6" w:rsidRDefault="005630E6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30E6" w:rsidRPr="005630E6" w:rsidRDefault="005630E6" w:rsidP="00DD4719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Гранин Г.Г., Концевая Л.А., Бондаренко С.М. Когда книга учит – М., 1991</w:t>
      </w:r>
    </w:p>
    <w:p w:rsidR="005630E6" w:rsidRPr="005630E6" w:rsidRDefault="005630E6" w:rsidP="00DD4719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Заир-Бек С.И. Развитие критического мышления на уроке: пособие для учителя общеобразоват. учреждений / С.И.Заир-Бек, И.В.Муштавинская. – 2-е изд., дораб. – М.:Просвещение,2011</w:t>
      </w:r>
    </w:p>
    <w:p w:rsidR="005630E6" w:rsidRPr="005630E6" w:rsidRDefault="005630E6" w:rsidP="00DD4719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Ипполитова Н.А. Обучение школьников разным видам чтения, Изучающее чтение // Русский язык в школе. – М., 1998. - № 2</w:t>
      </w:r>
    </w:p>
    <w:p w:rsidR="005630E6" w:rsidRPr="005630E6" w:rsidRDefault="005630E6" w:rsidP="00DD4719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Лосева Л.М. Как строится текст. – М., 1980</w:t>
      </w:r>
    </w:p>
    <w:p w:rsidR="005630E6" w:rsidRPr="005630E6" w:rsidRDefault="005630E6" w:rsidP="00DD4719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Меркин Г.С., Зыбина Т.М., Максимчук Н.А., Рябикова О.С. Развитие речи. Выразительные средства художественной речи. – М. Русское слово, 2008</w:t>
      </w:r>
    </w:p>
    <w:p w:rsidR="005630E6" w:rsidRPr="005630E6" w:rsidRDefault="005630E6" w:rsidP="00DD4719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Детская энциклопедия. Профессия – журналист. – М., 1999, - № 2</w:t>
      </w:r>
    </w:p>
    <w:p w:rsidR="005630E6" w:rsidRPr="005630E6" w:rsidRDefault="005630E6" w:rsidP="00DD4719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Нарушевич А.Г.Русский язык. Проекты? Проекты…Проекты! 5 – 11 классы: учебно- методическое пособие / А.Г. Нарушевич/ Под редакцией Н.А.Сениной. – Ростов н/Д: Легион, 2013</w:t>
      </w:r>
    </w:p>
    <w:p w:rsidR="005630E6" w:rsidRPr="005630E6" w:rsidRDefault="005630E6" w:rsidP="00DD4719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Новые образовательные стандарты. Русский язык. 5-11 классы. Использование технологии «Коллективный способ обучения» (по Ривину- Дьяченко) / Авт.-сост. Г.М.Вялова. – М.:Планета, 2012</w:t>
      </w:r>
    </w:p>
    <w:p w:rsidR="005630E6" w:rsidRPr="005630E6" w:rsidRDefault="005630E6" w:rsidP="00DD4719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Цветкова Г.В. Литература 5-11 классы. Проектная деятельность учащихся. – Волгоград: Учитель, 2012</w:t>
      </w:r>
    </w:p>
    <w:p w:rsidR="005630E6" w:rsidRPr="005630E6" w:rsidRDefault="005630E6" w:rsidP="00DD4719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Ястребцова Е. Н., Быховский Я.С. Intel, Обучение для будущего (при поддержке Microsoft), - М.: издательство – торговый дом, «Русская Редакция», 2004</w:t>
      </w:r>
    </w:p>
    <w:p w:rsidR="005630E6" w:rsidRPr="005630E6" w:rsidRDefault="00884660" w:rsidP="00DD4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630E6" w:rsidRPr="005630E6" w:rsidRDefault="005630E6" w:rsidP="00DD47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Интернет-ресурсы</w:t>
      </w:r>
    </w:p>
    <w:p w:rsidR="005630E6" w:rsidRPr="005630E6" w:rsidRDefault="005630E6" w:rsidP="00DD4719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</w:t>
      </w: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www.wikipedia.ru</w:t>
      </w: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Универсальная энциклопедия «Википедия».</w:t>
      </w:r>
    </w:p>
    <w:p w:rsidR="005630E6" w:rsidRPr="005630E6" w:rsidRDefault="005630E6" w:rsidP="00DD4719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</w:t>
      </w: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www.krugosvet.ru</w:t>
      </w: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Универсальная энциклопедия «Кругосвет».</w:t>
      </w:r>
    </w:p>
    <w:p w:rsidR="005630E6" w:rsidRPr="005630E6" w:rsidRDefault="005630E6" w:rsidP="00DD4719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</w:t>
      </w: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www.rubricon.ru</w:t>
      </w: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Энциклопедия «Рубрикой».</w:t>
      </w:r>
    </w:p>
    <w:p w:rsidR="005630E6" w:rsidRPr="005630E6" w:rsidRDefault="005630E6" w:rsidP="00DD4719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</w:t>
      </w: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www.slovari.ru</w:t>
      </w: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Электронные словари.</w:t>
      </w:r>
    </w:p>
    <w:p w:rsidR="005630E6" w:rsidRPr="005630E6" w:rsidRDefault="005630E6" w:rsidP="00DD4719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</w:t>
      </w: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www.feb-web.ru</w:t>
      </w: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Фундаментальная электронная библиотека «Русская литература и фольклор».</w:t>
      </w:r>
    </w:p>
    <w:p w:rsidR="005630E6" w:rsidRPr="005630E6" w:rsidRDefault="005630E6" w:rsidP="00DD4719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</w:t>
      </w: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www.myfhology.ru</w:t>
      </w: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Мифологическая энциклопедия.</w:t>
      </w:r>
    </w:p>
    <w:p w:rsidR="005630E6" w:rsidRPr="005630E6" w:rsidRDefault="005630E6" w:rsidP="00DD4719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http://window.edu.ru</w:t>
      </w: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Единое окно доступа к образовательным ресурсам</w:t>
      </w:r>
    </w:p>
    <w:p w:rsidR="005630E6" w:rsidRPr="005630E6" w:rsidRDefault="005630E6" w:rsidP="00DD4719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http://school-collection.edu.ru</w:t>
      </w: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Каталог единой коллекции цифровых образовательных ресурсов</w:t>
      </w:r>
    </w:p>
    <w:p w:rsidR="005630E6" w:rsidRPr="005630E6" w:rsidRDefault="005630E6" w:rsidP="00DD4719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http://fcior.edu.ru</w:t>
      </w:r>
      <w:r w:rsidRPr="00563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Каталог электронных образовательных ресурсов Федерального центра</w:t>
      </w:r>
    </w:p>
    <w:p w:rsidR="005630E6" w:rsidRPr="005630E6" w:rsidRDefault="00884660" w:rsidP="00DD47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 xml:space="preserve"> </w:t>
      </w:r>
    </w:p>
    <w:p w:rsidR="007E482A" w:rsidRPr="005630E6" w:rsidRDefault="007E482A" w:rsidP="00DD471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E482A" w:rsidRPr="005630E6" w:rsidSect="00CB2E2D">
      <w:footerReference w:type="default" r:id="rId9"/>
      <w:pgSz w:w="11906" w:h="16838"/>
      <w:pgMar w:top="99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96" w:rsidRDefault="00424496" w:rsidP="005630E6">
      <w:pPr>
        <w:spacing w:after="0" w:line="240" w:lineRule="auto"/>
      </w:pPr>
      <w:r>
        <w:separator/>
      </w:r>
    </w:p>
  </w:endnote>
  <w:endnote w:type="continuationSeparator" w:id="0">
    <w:p w:rsidR="00424496" w:rsidRDefault="00424496" w:rsidP="0056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224849"/>
      <w:docPartObj>
        <w:docPartGallery w:val="Page Numbers (Bottom of Page)"/>
        <w:docPartUnique/>
      </w:docPartObj>
    </w:sdtPr>
    <w:sdtEndPr/>
    <w:sdtContent>
      <w:p w:rsidR="00442891" w:rsidRDefault="004428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4C4">
          <w:rPr>
            <w:noProof/>
          </w:rPr>
          <w:t>1</w:t>
        </w:r>
        <w:r>
          <w:fldChar w:fldCharType="end"/>
        </w:r>
      </w:p>
    </w:sdtContent>
  </w:sdt>
  <w:p w:rsidR="00442891" w:rsidRDefault="004428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96" w:rsidRDefault="00424496" w:rsidP="005630E6">
      <w:pPr>
        <w:spacing w:after="0" w:line="240" w:lineRule="auto"/>
      </w:pPr>
      <w:r>
        <w:separator/>
      </w:r>
    </w:p>
  </w:footnote>
  <w:footnote w:type="continuationSeparator" w:id="0">
    <w:p w:rsidR="00424496" w:rsidRDefault="00424496" w:rsidP="00563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DA8"/>
    <w:multiLevelType w:val="multilevel"/>
    <w:tmpl w:val="E82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43ED4"/>
    <w:multiLevelType w:val="multilevel"/>
    <w:tmpl w:val="21FE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92E07"/>
    <w:multiLevelType w:val="multilevel"/>
    <w:tmpl w:val="1670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24B17"/>
    <w:multiLevelType w:val="multilevel"/>
    <w:tmpl w:val="EDA0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03B56"/>
    <w:multiLevelType w:val="multilevel"/>
    <w:tmpl w:val="1108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06086"/>
    <w:multiLevelType w:val="multilevel"/>
    <w:tmpl w:val="6132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B33FE"/>
    <w:multiLevelType w:val="multilevel"/>
    <w:tmpl w:val="B4C4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815A8F"/>
    <w:multiLevelType w:val="multilevel"/>
    <w:tmpl w:val="EDEA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5BE8"/>
    <w:multiLevelType w:val="multilevel"/>
    <w:tmpl w:val="1BEC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AB480C"/>
    <w:multiLevelType w:val="multilevel"/>
    <w:tmpl w:val="5006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3E"/>
    <w:rsid w:val="000539FC"/>
    <w:rsid w:val="000A6CB5"/>
    <w:rsid w:val="000F2BF5"/>
    <w:rsid w:val="001F68E1"/>
    <w:rsid w:val="00424496"/>
    <w:rsid w:val="00442891"/>
    <w:rsid w:val="00510074"/>
    <w:rsid w:val="00560EF6"/>
    <w:rsid w:val="005630E6"/>
    <w:rsid w:val="006722A6"/>
    <w:rsid w:val="006F54C4"/>
    <w:rsid w:val="007D163B"/>
    <w:rsid w:val="007E482A"/>
    <w:rsid w:val="00884660"/>
    <w:rsid w:val="009026AA"/>
    <w:rsid w:val="00A852B7"/>
    <w:rsid w:val="00CB2E2D"/>
    <w:rsid w:val="00D81B3E"/>
    <w:rsid w:val="00DD4719"/>
    <w:rsid w:val="00EB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30E6"/>
  </w:style>
  <w:style w:type="paragraph" w:styleId="a3">
    <w:name w:val="Normal (Web)"/>
    <w:basedOn w:val="a"/>
    <w:uiPriority w:val="99"/>
    <w:unhideWhenUsed/>
    <w:rsid w:val="0056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30E6"/>
    <w:rPr>
      <w:i/>
      <w:iCs/>
    </w:rPr>
  </w:style>
  <w:style w:type="paragraph" w:styleId="a5">
    <w:name w:val="header"/>
    <w:basedOn w:val="a"/>
    <w:link w:val="a6"/>
    <w:uiPriority w:val="99"/>
    <w:unhideWhenUsed/>
    <w:rsid w:val="0056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30E6"/>
  </w:style>
  <w:style w:type="paragraph" w:styleId="a7">
    <w:name w:val="footer"/>
    <w:basedOn w:val="a"/>
    <w:link w:val="a8"/>
    <w:uiPriority w:val="99"/>
    <w:unhideWhenUsed/>
    <w:rsid w:val="0056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30E6"/>
  </w:style>
  <w:style w:type="paragraph" w:styleId="a9">
    <w:name w:val="Balloon Text"/>
    <w:basedOn w:val="a"/>
    <w:link w:val="aa"/>
    <w:uiPriority w:val="99"/>
    <w:semiHidden/>
    <w:unhideWhenUsed/>
    <w:rsid w:val="000A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30E6"/>
  </w:style>
  <w:style w:type="paragraph" w:styleId="a3">
    <w:name w:val="Normal (Web)"/>
    <w:basedOn w:val="a"/>
    <w:uiPriority w:val="99"/>
    <w:unhideWhenUsed/>
    <w:rsid w:val="0056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30E6"/>
    <w:rPr>
      <w:i/>
      <w:iCs/>
    </w:rPr>
  </w:style>
  <w:style w:type="paragraph" w:styleId="a5">
    <w:name w:val="header"/>
    <w:basedOn w:val="a"/>
    <w:link w:val="a6"/>
    <w:uiPriority w:val="99"/>
    <w:unhideWhenUsed/>
    <w:rsid w:val="0056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30E6"/>
  </w:style>
  <w:style w:type="paragraph" w:styleId="a7">
    <w:name w:val="footer"/>
    <w:basedOn w:val="a"/>
    <w:link w:val="a8"/>
    <w:uiPriority w:val="99"/>
    <w:unhideWhenUsed/>
    <w:rsid w:val="0056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30E6"/>
  </w:style>
  <w:style w:type="paragraph" w:styleId="a9">
    <w:name w:val="Balloon Text"/>
    <w:basedOn w:val="a"/>
    <w:link w:val="aa"/>
    <w:uiPriority w:val="99"/>
    <w:semiHidden/>
    <w:unhideWhenUsed/>
    <w:rsid w:val="000A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6010</Words>
  <Characters>34257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ПК-14</cp:lastModifiedBy>
  <cp:revision>16</cp:revision>
  <cp:lastPrinted>2022-09-21T12:23:00Z</cp:lastPrinted>
  <dcterms:created xsi:type="dcterms:W3CDTF">2022-09-20T12:10:00Z</dcterms:created>
  <dcterms:modified xsi:type="dcterms:W3CDTF">2025-02-05T05:46:00Z</dcterms:modified>
</cp:coreProperties>
</file>